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F49990" w14:textId="1F14DEF1" w:rsidR="00F34CB3" w:rsidRPr="00D06620" w:rsidRDefault="00A8796F" w:rsidP="00F34CB3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b/>
          <w:sz w:val="28"/>
          <w:szCs w:val="28"/>
        </w:rPr>
      </w:pPr>
      <w:r>
        <w:rPr>
          <w:rFonts w:eastAsia="Times New Roman" w:cs="Arial"/>
          <w:b/>
          <w:sz w:val="28"/>
          <w:szCs w:val="28"/>
        </w:rPr>
        <w:t>Bank reconciliation</w:t>
      </w:r>
    </w:p>
    <w:p w14:paraId="35B3EABA" w14:textId="77777777" w:rsidR="00F34CB3" w:rsidRPr="00D06620" w:rsidRDefault="00F34CB3" w:rsidP="00F34CB3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</w:rPr>
      </w:pPr>
    </w:p>
    <w:p w14:paraId="02F64541" w14:textId="5DEEFBF5" w:rsidR="00A62AD3" w:rsidRDefault="00A62AD3" w:rsidP="00F34CB3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b/>
          <w:szCs w:val="20"/>
        </w:rPr>
      </w:pPr>
      <w:r>
        <w:rPr>
          <w:rFonts w:eastAsia="Times New Roman" w:cs="Arial"/>
          <w:sz w:val="18"/>
          <w:szCs w:val="18"/>
        </w:rPr>
        <w:t>N</w:t>
      </w:r>
      <w:r w:rsidR="00F34CB3" w:rsidRPr="00F34CB3">
        <w:rPr>
          <w:rFonts w:eastAsia="Times New Roman" w:cs="Arial"/>
          <w:sz w:val="18"/>
          <w:szCs w:val="18"/>
        </w:rPr>
        <w:t>ame of smaller authority:</w:t>
      </w:r>
      <w:r w:rsidR="00A571D5">
        <w:rPr>
          <w:rFonts w:eastAsia="Times New Roman" w:cs="Arial"/>
          <w:sz w:val="18"/>
          <w:szCs w:val="18"/>
        </w:rPr>
        <w:t xml:space="preserve"> </w:t>
      </w:r>
      <w:r w:rsidR="00A8796F">
        <w:rPr>
          <w:rFonts w:eastAsia="Times New Roman" w:cs="Arial"/>
          <w:sz w:val="24"/>
          <w:szCs w:val="24"/>
        </w:rPr>
        <w:t xml:space="preserve"> </w:t>
      </w:r>
      <w:r w:rsidR="00A571D5">
        <w:rPr>
          <w:rFonts w:eastAsia="Times New Roman" w:cs="Arial"/>
          <w:sz w:val="24"/>
          <w:szCs w:val="24"/>
        </w:rPr>
        <w:t xml:space="preserve">Helmingham </w:t>
      </w:r>
      <w:r w:rsidR="00A8796F">
        <w:rPr>
          <w:rFonts w:eastAsia="Times New Roman" w:cs="Arial"/>
          <w:sz w:val="24"/>
          <w:szCs w:val="24"/>
        </w:rPr>
        <w:t>PARISH COUNCIL</w:t>
      </w:r>
      <w:r w:rsidR="00F34CB3">
        <w:rPr>
          <w:rFonts w:eastAsia="Times New Roman" w:cs="Arial"/>
          <w:b/>
          <w:szCs w:val="20"/>
        </w:rPr>
        <w:t xml:space="preserve"> </w:t>
      </w:r>
    </w:p>
    <w:p w14:paraId="650E4C41" w14:textId="77777777" w:rsidR="00A62AD3" w:rsidRDefault="00A62AD3" w:rsidP="00F34CB3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b/>
          <w:szCs w:val="20"/>
        </w:rPr>
      </w:pPr>
    </w:p>
    <w:p w14:paraId="5240AB00" w14:textId="64BCBA17" w:rsidR="00F34CB3" w:rsidRPr="00A8796F" w:rsidRDefault="00A62AD3" w:rsidP="00F34CB3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sz w:val="18"/>
          <w:szCs w:val="18"/>
        </w:rPr>
        <w:t>County area (local councils and parish meetings only)</w:t>
      </w:r>
      <w:r w:rsidRPr="00F34CB3">
        <w:rPr>
          <w:rFonts w:eastAsia="Times New Roman" w:cs="Arial"/>
          <w:sz w:val="18"/>
          <w:szCs w:val="18"/>
        </w:rPr>
        <w:t>:</w:t>
      </w:r>
      <w:r>
        <w:rPr>
          <w:rFonts w:eastAsia="Times New Roman" w:cs="Arial"/>
          <w:sz w:val="18"/>
          <w:szCs w:val="18"/>
        </w:rPr>
        <w:t xml:space="preserve"> </w:t>
      </w:r>
      <w:r w:rsidR="00A8796F">
        <w:rPr>
          <w:rFonts w:eastAsia="Times New Roman" w:cs="Arial"/>
          <w:sz w:val="24"/>
          <w:szCs w:val="24"/>
        </w:rPr>
        <w:t>SUFFOLK</w:t>
      </w:r>
      <w:r w:rsidRPr="00A8796F">
        <w:rPr>
          <w:rFonts w:eastAsia="Times New Roman" w:cs="Arial"/>
          <w:b/>
          <w:sz w:val="24"/>
          <w:szCs w:val="24"/>
        </w:rPr>
        <w:t xml:space="preserve"> </w:t>
      </w:r>
    </w:p>
    <w:p w14:paraId="15ECF924" w14:textId="77777777" w:rsidR="00F34CB3" w:rsidRPr="00D06620" w:rsidRDefault="00F34CB3" w:rsidP="00F34CB3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</w:rPr>
      </w:pPr>
    </w:p>
    <w:p w14:paraId="3F1EA143" w14:textId="77777777" w:rsidR="00F34CB3" w:rsidRPr="00D06620" w:rsidRDefault="00F34CB3" w:rsidP="00F34CB3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b/>
        </w:rPr>
      </w:pPr>
      <w:r w:rsidRPr="00D06620">
        <w:rPr>
          <w:rFonts w:eastAsia="Times New Roman" w:cs="Arial"/>
          <w:b/>
        </w:rPr>
        <w:t>Financial year ending 31 March 201</w:t>
      </w:r>
      <w:r w:rsidR="00D45484">
        <w:rPr>
          <w:rFonts w:eastAsia="Times New Roman" w:cs="Arial"/>
          <w:b/>
        </w:rPr>
        <w:t>8</w:t>
      </w:r>
    </w:p>
    <w:p w14:paraId="151D503F" w14:textId="77777777" w:rsidR="00F34CB3" w:rsidRPr="00D06620" w:rsidRDefault="00F34CB3" w:rsidP="00F34CB3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</w:rPr>
      </w:pPr>
    </w:p>
    <w:p w14:paraId="209C509D" w14:textId="4E357F7C" w:rsidR="00F34CB3" w:rsidRPr="00D06620" w:rsidRDefault="00F34CB3" w:rsidP="00F34CB3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</w:rPr>
      </w:pPr>
      <w:r w:rsidRPr="00D06620">
        <w:rPr>
          <w:rFonts w:eastAsia="Times New Roman" w:cs="Arial"/>
        </w:rPr>
        <w:t>Prepared by</w:t>
      </w:r>
      <w:r w:rsidR="00A8796F">
        <w:rPr>
          <w:rFonts w:eastAsia="Times New Roman" w:cs="Arial"/>
        </w:rPr>
        <w:t xml:space="preserve"> </w:t>
      </w:r>
      <w:r w:rsidR="00A571D5">
        <w:rPr>
          <w:rFonts w:eastAsia="Times New Roman" w:cs="Arial"/>
          <w:sz w:val="24"/>
          <w:szCs w:val="24"/>
        </w:rPr>
        <w:t>Rod Caird, Clerk, Helmingham</w:t>
      </w:r>
      <w:r w:rsidR="00A8796F" w:rsidRPr="00A8796F">
        <w:rPr>
          <w:rFonts w:eastAsia="Times New Roman" w:cs="Arial"/>
          <w:sz w:val="24"/>
          <w:szCs w:val="24"/>
        </w:rPr>
        <w:t xml:space="preserve"> Parish Council</w:t>
      </w:r>
      <w:r w:rsidRPr="00D06620">
        <w:rPr>
          <w:rFonts w:eastAsia="Times New Roman" w:cs="Arial"/>
        </w:rPr>
        <w:t xml:space="preserve"> </w:t>
      </w:r>
    </w:p>
    <w:p w14:paraId="27CD54B4" w14:textId="77777777" w:rsidR="00F34CB3" w:rsidRPr="00D06620" w:rsidRDefault="00F34CB3" w:rsidP="00F34CB3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</w:rPr>
      </w:pPr>
    </w:p>
    <w:p w14:paraId="0B3743AD" w14:textId="357F926E" w:rsidR="00F34CB3" w:rsidRPr="00D06620" w:rsidRDefault="00F34CB3" w:rsidP="00F34CB3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</w:rPr>
      </w:pPr>
      <w:r w:rsidRPr="00D06620">
        <w:rPr>
          <w:rFonts w:eastAsia="Times New Roman" w:cs="Arial"/>
        </w:rPr>
        <w:t>Date</w:t>
      </w:r>
      <w:r w:rsidR="00A8796F">
        <w:rPr>
          <w:rFonts w:eastAsia="Times New Roman" w:cs="Arial"/>
        </w:rPr>
        <w:t xml:space="preserve"> </w:t>
      </w:r>
      <w:r w:rsidR="00A8796F" w:rsidRPr="00A8796F">
        <w:rPr>
          <w:rFonts w:eastAsia="Times New Roman" w:cs="Arial"/>
          <w:sz w:val="24"/>
          <w:szCs w:val="24"/>
        </w:rPr>
        <w:t>May 1, 2018</w:t>
      </w:r>
    </w:p>
    <w:p w14:paraId="622C05DC" w14:textId="77777777" w:rsidR="00F34CB3" w:rsidRPr="00D06620" w:rsidRDefault="00F34CB3" w:rsidP="00F34CB3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</w:rPr>
      </w:pPr>
    </w:p>
    <w:p w14:paraId="4DE9A3BC" w14:textId="77777777" w:rsidR="00F34CB3" w:rsidRPr="00D06620" w:rsidRDefault="00F34CB3" w:rsidP="00F34CB3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204"/>
        <w:gridCol w:w="1309"/>
        <w:gridCol w:w="1276"/>
      </w:tblGrid>
      <w:tr w:rsidR="00F34CB3" w:rsidRPr="00D06620" w14:paraId="149994B2" w14:textId="77777777" w:rsidTr="002B052C">
        <w:tc>
          <w:tcPr>
            <w:tcW w:w="6204" w:type="dxa"/>
          </w:tcPr>
          <w:p w14:paraId="173B42D5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  <w:r w:rsidRPr="00D06620">
              <w:rPr>
                <w:rFonts w:eastAsia="Times New Roman" w:cs="Arial"/>
              </w:rPr>
              <w:t>Balance per bank statements as at 31 March 201</w:t>
            </w:r>
            <w:r w:rsidR="00D45484">
              <w:rPr>
                <w:rFonts w:eastAsia="Times New Roman" w:cs="Arial"/>
              </w:rPr>
              <w:t>8</w:t>
            </w:r>
            <w:r w:rsidRPr="00D06620">
              <w:rPr>
                <w:rFonts w:eastAsia="Times New Roman" w:cs="Arial"/>
              </w:rPr>
              <w:t>:</w:t>
            </w:r>
          </w:p>
        </w:tc>
        <w:tc>
          <w:tcPr>
            <w:tcW w:w="1309" w:type="dxa"/>
          </w:tcPr>
          <w:p w14:paraId="577FAF8F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  <w:r w:rsidRPr="00D06620">
              <w:rPr>
                <w:rFonts w:eastAsia="Times New Roman" w:cs="Arial"/>
              </w:rPr>
              <w:t>£</w:t>
            </w:r>
          </w:p>
        </w:tc>
        <w:tc>
          <w:tcPr>
            <w:tcW w:w="1276" w:type="dxa"/>
          </w:tcPr>
          <w:p w14:paraId="587ED40B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  <w:r w:rsidRPr="00D06620">
              <w:rPr>
                <w:rFonts w:eastAsia="Times New Roman" w:cs="Arial"/>
              </w:rPr>
              <w:t>£</w:t>
            </w:r>
          </w:p>
        </w:tc>
      </w:tr>
      <w:tr w:rsidR="00F34CB3" w:rsidRPr="00D06620" w14:paraId="7ED1546E" w14:textId="77777777" w:rsidTr="002B052C">
        <w:tc>
          <w:tcPr>
            <w:tcW w:w="6204" w:type="dxa"/>
          </w:tcPr>
          <w:p w14:paraId="62EA3D50" w14:textId="59B86913" w:rsidR="00F34CB3" w:rsidRPr="00D06620" w:rsidRDefault="00E34DC0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Current</w:t>
            </w:r>
          </w:p>
        </w:tc>
        <w:tc>
          <w:tcPr>
            <w:tcW w:w="1309" w:type="dxa"/>
          </w:tcPr>
          <w:p w14:paraId="4F3F1F4C" w14:textId="0C24B622" w:rsidR="00F34CB3" w:rsidRPr="00D06620" w:rsidRDefault="00A571D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2,612.16</w:t>
            </w:r>
          </w:p>
        </w:tc>
        <w:tc>
          <w:tcPr>
            <w:tcW w:w="1276" w:type="dxa"/>
          </w:tcPr>
          <w:p w14:paraId="43A07C67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</w:tc>
      </w:tr>
      <w:tr w:rsidR="00F34CB3" w:rsidRPr="00D06620" w14:paraId="0125A06B" w14:textId="77777777" w:rsidTr="002B052C">
        <w:tc>
          <w:tcPr>
            <w:tcW w:w="6204" w:type="dxa"/>
          </w:tcPr>
          <w:p w14:paraId="3FA0F812" w14:textId="12A3D57F" w:rsidR="00F34CB3" w:rsidRPr="00D06620" w:rsidRDefault="00E34DC0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Savings</w:t>
            </w:r>
          </w:p>
        </w:tc>
        <w:tc>
          <w:tcPr>
            <w:tcW w:w="1309" w:type="dxa"/>
          </w:tcPr>
          <w:p w14:paraId="1D59AAF9" w14:textId="756884D8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276" w:type="dxa"/>
          </w:tcPr>
          <w:p w14:paraId="1400E388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</w:tc>
      </w:tr>
      <w:tr w:rsidR="00F34CB3" w:rsidRPr="00D06620" w14:paraId="62632F6B" w14:textId="77777777" w:rsidTr="002B052C">
        <w:tc>
          <w:tcPr>
            <w:tcW w:w="6204" w:type="dxa"/>
          </w:tcPr>
          <w:p w14:paraId="1B87CB57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14:paraId="4390915D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276" w:type="dxa"/>
          </w:tcPr>
          <w:p w14:paraId="1C256A14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</w:tc>
      </w:tr>
      <w:tr w:rsidR="00F34CB3" w:rsidRPr="00D06620" w14:paraId="4DAF149E" w14:textId="77777777" w:rsidTr="002B052C">
        <w:trPr>
          <w:trHeight w:val="325"/>
        </w:trPr>
        <w:tc>
          <w:tcPr>
            <w:tcW w:w="6204" w:type="dxa"/>
          </w:tcPr>
          <w:p w14:paraId="121F17E1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</w:tcPr>
          <w:p w14:paraId="4DE3DDD1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276" w:type="dxa"/>
          </w:tcPr>
          <w:p w14:paraId="39C174EA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</w:tc>
      </w:tr>
      <w:tr w:rsidR="00F34CB3" w:rsidRPr="00D06620" w14:paraId="4E942FB2" w14:textId="77777777" w:rsidTr="002B052C">
        <w:trPr>
          <w:trHeight w:val="517"/>
        </w:trPr>
        <w:tc>
          <w:tcPr>
            <w:tcW w:w="6204" w:type="dxa"/>
          </w:tcPr>
          <w:p w14:paraId="50B6C28C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  <w:r w:rsidRPr="00D06620">
              <w:rPr>
                <w:rFonts w:eastAsia="Times New Roman" w:cs="Arial"/>
              </w:rPr>
              <w:t>Petty cash float (if applicable)</w:t>
            </w:r>
          </w:p>
          <w:p w14:paraId="0E5243D6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309" w:type="dxa"/>
          </w:tcPr>
          <w:p w14:paraId="05012D75" w14:textId="46843A2B" w:rsidR="00F34CB3" w:rsidRPr="00D06620" w:rsidRDefault="00E34DC0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00.00</w:t>
            </w:r>
          </w:p>
        </w:tc>
        <w:tc>
          <w:tcPr>
            <w:tcW w:w="1276" w:type="dxa"/>
          </w:tcPr>
          <w:p w14:paraId="19398446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</w:tc>
      </w:tr>
      <w:tr w:rsidR="00F34CB3" w:rsidRPr="00D06620" w14:paraId="6D98ED3D" w14:textId="77777777" w:rsidTr="002B052C">
        <w:tc>
          <w:tcPr>
            <w:tcW w:w="6204" w:type="dxa"/>
          </w:tcPr>
          <w:p w14:paraId="25F69755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  <w:r w:rsidRPr="00D06620">
              <w:rPr>
                <w:rFonts w:eastAsia="Times New Roman" w:cs="Arial"/>
              </w:rPr>
              <w:t>Less: any unpresented cheques at 31 March 201</w:t>
            </w:r>
            <w:r w:rsidR="00D45484">
              <w:rPr>
                <w:rFonts w:eastAsia="Times New Roman" w:cs="Arial"/>
              </w:rPr>
              <w:t>8</w:t>
            </w:r>
            <w:r w:rsidRPr="00D06620">
              <w:rPr>
                <w:rFonts w:eastAsia="Times New Roman" w:cs="Arial"/>
              </w:rPr>
              <w:t xml:space="preserve"> </w:t>
            </w:r>
          </w:p>
        </w:tc>
        <w:tc>
          <w:tcPr>
            <w:tcW w:w="1309" w:type="dxa"/>
          </w:tcPr>
          <w:p w14:paraId="00185F4A" w14:textId="776BE9C0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276" w:type="dxa"/>
          </w:tcPr>
          <w:p w14:paraId="420C5154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</w:tc>
      </w:tr>
      <w:tr w:rsidR="00F34CB3" w:rsidRPr="00D06620" w14:paraId="5244EEE6" w14:textId="77777777" w:rsidTr="002B052C">
        <w:tc>
          <w:tcPr>
            <w:tcW w:w="6204" w:type="dxa"/>
          </w:tcPr>
          <w:p w14:paraId="1ED22FF4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  <w:r w:rsidRPr="00D06620">
              <w:rPr>
                <w:rFonts w:eastAsia="Times New Roman" w:cs="Arial"/>
              </w:rPr>
              <w:t xml:space="preserve">   </w:t>
            </w:r>
          </w:p>
          <w:p w14:paraId="0086619C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</w:p>
          <w:p w14:paraId="3E5B5977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</w:p>
          <w:p w14:paraId="5184021F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</w:p>
          <w:p w14:paraId="50524709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14:paraId="7F7C140F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276" w:type="dxa"/>
          </w:tcPr>
          <w:p w14:paraId="561A83F3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</w:tc>
      </w:tr>
      <w:tr w:rsidR="00F34CB3" w:rsidRPr="00D06620" w14:paraId="17525D9C" w14:textId="77777777" w:rsidTr="002B052C">
        <w:tc>
          <w:tcPr>
            <w:tcW w:w="6204" w:type="dxa"/>
          </w:tcPr>
          <w:p w14:paraId="398DBD6E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309" w:type="dxa"/>
          </w:tcPr>
          <w:p w14:paraId="0DA8F091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276" w:type="dxa"/>
          </w:tcPr>
          <w:p w14:paraId="2521A8B8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</w:tc>
      </w:tr>
      <w:tr w:rsidR="00F34CB3" w:rsidRPr="00D06620" w14:paraId="3374DCEB" w14:textId="77777777" w:rsidTr="002B052C">
        <w:tc>
          <w:tcPr>
            <w:tcW w:w="6204" w:type="dxa"/>
          </w:tcPr>
          <w:p w14:paraId="4DDDD714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  <w:r w:rsidRPr="00D06620">
              <w:rPr>
                <w:rFonts w:eastAsia="Times New Roman" w:cs="Arial"/>
              </w:rPr>
              <w:t>Add: any un-banked cash at 31 March 201</w:t>
            </w:r>
            <w:r w:rsidR="00D45484">
              <w:rPr>
                <w:rFonts w:eastAsia="Times New Roman" w:cs="Arial"/>
              </w:rPr>
              <w:t>8</w:t>
            </w:r>
          </w:p>
        </w:tc>
        <w:tc>
          <w:tcPr>
            <w:tcW w:w="1309" w:type="dxa"/>
          </w:tcPr>
          <w:p w14:paraId="5290F6F3" w14:textId="2F41CE56" w:rsidR="00F34CB3" w:rsidRPr="00D06620" w:rsidRDefault="00E34DC0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00.00</w:t>
            </w:r>
          </w:p>
        </w:tc>
        <w:tc>
          <w:tcPr>
            <w:tcW w:w="1276" w:type="dxa"/>
          </w:tcPr>
          <w:p w14:paraId="1E5EBC92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</w:tc>
      </w:tr>
      <w:tr w:rsidR="00F34CB3" w:rsidRPr="00D06620" w14:paraId="76DEE7EC" w14:textId="77777777" w:rsidTr="002B052C">
        <w:tc>
          <w:tcPr>
            <w:tcW w:w="6204" w:type="dxa"/>
          </w:tcPr>
          <w:p w14:paraId="254BFFD6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  <w:r w:rsidRPr="00D06620">
              <w:rPr>
                <w:rFonts w:eastAsia="Times New Roman" w:cs="Arial"/>
              </w:rPr>
              <w:tab/>
            </w:r>
          </w:p>
          <w:p w14:paraId="6FA26DC3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</w:p>
          <w:p w14:paraId="4559B472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</w:p>
          <w:p w14:paraId="1D6C54C1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14:paraId="5FFC33B2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276" w:type="dxa"/>
          </w:tcPr>
          <w:p w14:paraId="69582DB8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</w:tc>
      </w:tr>
      <w:tr w:rsidR="00F34CB3" w:rsidRPr="00D06620" w14:paraId="2EC9644B" w14:textId="77777777" w:rsidTr="002B052C">
        <w:tc>
          <w:tcPr>
            <w:tcW w:w="6204" w:type="dxa"/>
          </w:tcPr>
          <w:p w14:paraId="60744124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</w:p>
          <w:p w14:paraId="66F3FE62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  <w:r w:rsidRPr="00D06620">
              <w:rPr>
                <w:rFonts w:eastAsia="Times New Roman" w:cs="Arial"/>
              </w:rPr>
              <w:t>Net balances as at 31 March 201</w:t>
            </w:r>
            <w:r w:rsidR="00D45484">
              <w:rPr>
                <w:rFonts w:eastAsia="Times New Roman" w:cs="Arial"/>
              </w:rPr>
              <w:t>8</w:t>
            </w:r>
            <w:r w:rsidRPr="00D06620">
              <w:rPr>
                <w:rFonts w:eastAsia="Times New Roman" w:cs="Arial"/>
              </w:rPr>
              <w:t xml:space="preserve"> (Box 8)</w:t>
            </w:r>
          </w:p>
        </w:tc>
        <w:tc>
          <w:tcPr>
            <w:tcW w:w="1309" w:type="dxa"/>
          </w:tcPr>
          <w:p w14:paraId="3972DC8E" w14:textId="0F6ABC75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683FD18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  <w:p w14:paraId="10913C77" w14:textId="70163E82" w:rsidR="00F34CB3" w:rsidRPr="00D06620" w:rsidRDefault="00A571D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2,612.16</w:t>
            </w:r>
          </w:p>
        </w:tc>
      </w:tr>
      <w:tr w:rsidR="00F34CB3" w:rsidRPr="00D06620" w14:paraId="1F992617" w14:textId="77777777" w:rsidTr="002B052C">
        <w:tc>
          <w:tcPr>
            <w:tcW w:w="6204" w:type="dxa"/>
          </w:tcPr>
          <w:p w14:paraId="7F195A86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309" w:type="dxa"/>
          </w:tcPr>
          <w:p w14:paraId="0AB2B940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276" w:type="dxa"/>
          </w:tcPr>
          <w:p w14:paraId="05797564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</w:tc>
      </w:tr>
      <w:tr w:rsidR="00F34CB3" w:rsidRPr="00D06620" w14:paraId="2BEFBB1D" w14:textId="77777777" w:rsidTr="002B052C">
        <w:trPr>
          <w:cantSplit/>
        </w:trPr>
        <w:tc>
          <w:tcPr>
            <w:tcW w:w="8789" w:type="dxa"/>
            <w:gridSpan w:val="3"/>
          </w:tcPr>
          <w:p w14:paraId="51571300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</w:p>
          <w:p w14:paraId="1480CE41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b/>
                <w:i/>
              </w:rPr>
            </w:pPr>
            <w:r w:rsidRPr="00D06620">
              <w:rPr>
                <w:rFonts w:eastAsia="Times New Roman" w:cs="Arial"/>
                <w:b/>
                <w:i/>
              </w:rPr>
              <w:t xml:space="preserve">The net balances reconcile to the Cash Book (receipts and payments account) for the year, as follows: </w:t>
            </w:r>
          </w:p>
          <w:p w14:paraId="2C7552A1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</w:tc>
      </w:tr>
      <w:tr w:rsidR="00F34CB3" w:rsidRPr="00D06620" w14:paraId="5999C902" w14:textId="77777777" w:rsidTr="002B052C">
        <w:tc>
          <w:tcPr>
            <w:tcW w:w="6204" w:type="dxa"/>
          </w:tcPr>
          <w:p w14:paraId="26EA0C19" w14:textId="77777777" w:rsidR="00F34CB3" w:rsidRPr="00D06620" w:rsidRDefault="00F34CB3" w:rsidP="00743C17">
            <w:pPr>
              <w:keepNext/>
              <w:spacing w:after="0" w:line="240" w:lineRule="auto"/>
              <w:jc w:val="left"/>
              <w:outlineLvl w:val="0"/>
              <w:rPr>
                <w:rFonts w:eastAsia="Times New Roman" w:cs="Arial"/>
                <w:b/>
                <w:caps/>
                <w:sz w:val="20"/>
              </w:rPr>
            </w:pPr>
            <w:r w:rsidRPr="00D06620">
              <w:rPr>
                <w:rFonts w:eastAsia="Times New Roman" w:cs="Arial"/>
                <w:b/>
                <w:caps/>
                <w:sz w:val="20"/>
              </w:rPr>
              <w:t>CASH BOOK:</w:t>
            </w:r>
          </w:p>
          <w:p w14:paraId="7BDED646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</w:p>
          <w:p w14:paraId="2ECF284D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  <w:r w:rsidRPr="00D06620">
              <w:rPr>
                <w:rFonts w:eastAsia="Times New Roman" w:cs="Arial"/>
              </w:rPr>
              <w:t>Opening Balance 1 April 201</w:t>
            </w:r>
            <w:r w:rsidR="00D45484">
              <w:rPr>
                <w:rFonts w:eastAsia="Times New Roman" w:cs="Arial"/>
              </w:rPr>
              <w:t>7</w:t>
            </w:r>
            <w:r w:rsidRPr="00D06620">
              <w:rPr>
                <w:rFonts w:eastAsia="Times New Roman" w:cs="Arial"/>
              </w:rPr>
              <w:t xml:space="preserve"> (Prior year Box 8)</w:t>
            </w:r>
          </w:p>
          <w:p w14:paraId="5C49E8F7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</w:p>
          <w:p w14:paraId="1A7B2127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  <w:r w:rsidRPr="00D06620">
              <w:rPr>
                <w:rFonts w:eastAsia="Times New Roman" w:cs="Arial"/>
              </w:rPr>
              <w:t xml:space="preserve">Add: Receipts in the year </w:t>
            </w:r>
          </w:p>
          <w:p w14:paraId="00B38B58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</w:p>
          <w:p w14:paraId="02F56EF6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  <w:r w:rsidRPr="00D06620">
              <w:rPr>
                <w:rFonts w:eastAsia="Times New Roman" w:cs="Arial"/>
              </w:rPr>
              <w:t>Less: Payments in the year</w:t>
            </w:r>
          </w:p>
          <w:p w14:paraId="1CAE8B7E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309" w:type="dxa"/>
          </w:tcPr>
          <w:p w14:paraId="21218301" w14:textId="77777777" w:rsidR="00840ED8" w:rsidRDefault="00840ED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  <w:p w14:paraId="1DAB715E" w14:textId="77777777" w:rsidR="00840ED8" w:rsidRDefault="00840ED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  <w:p w14:paraId="1B14C5EB" w14:textId="37732E29" w:rsidR="00840ED8" w:rsidRDefault="00953C1C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1,</w:t>
            </w:r>
            <w:r w:rsidR="008912E8">
              <w:rPr>
                <w:rFonts w:eastAsia="Times New Roman" w:cs="Arial"/>
              </w:rPr>
              <w:t>556.26</w:t>
            </w:r>
          </w:p>
          <w:p w14:paraId="20F745FA" w14:textId="77777777" w:rsidR="00F716AD" w:rsidRDefault="00F716AD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  <w:p w14:paraId="06F99939" w14:textId="76A82A5F" w:rsidR="00840ED8" w:rsidRDefault="00A571D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3,160.00</w:t>
            </w:r>
          </w:p>
          <w:p w14:paraId="7FDF2464" w14:textId="77777777" w:rsidR="00840ED8" w:rsidRDefault="00840ED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  <w:p w14:paraId="6F2A219E" w14:textId="26C09BA4" w:rsidR="00840ED8" w:rsidRPr="00D06620" w:rsidRDefault="00A571D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2,104.10</w:t>
            </w:r>
          </w:p>
        </w:tc>
        <w:tc>
          <w:tcPr>
            <w:tcW w:w="1276" w:type="dxa"/>
          </w:tcPr>
          <w:p w14:paraId="3E58AED6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  <w:p w14:paraId="6B381058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  <w:p w14:paraId="60D8008B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</w:tc>
      </w:tr>
      <w:tr w:rsidR="00F34CB3" w:rsidRPr="00D06620" w14:paraId="1D98F735" w14:textId="77777777" w:rsidTr="002B052C">
        <w:tc>
          <w:tcPr>
            <w:tcW w:w="6204" w:type="dxa"/>
          </w:tcPr>
          <w:p w14:paraId="7BC13CDF" w14:textId="49445838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  <w:r w:rsidRPr="00D06620">
              <w:rPr>
                <w:rFonts w:eastAsia="Times New Roman" w:cs="Arial"/>
              </w:rPr>
              <w:t>Closing balance per cash book [receipts and payments book] as at 31 March 201</w:t>
            </w:r>
            <w:r w:rsidR="00D45484">
              <w:rPr>
                <w:rFonts w:eastAsia="Times New Roman" w:cs="Arial"/>
              </w:rPr>
              <w:t>8</w:t>
            </w:r>
            <w:r w:rsidRPr="00D06620">
              <w:rPr>
                <w:rFonts w:eastAsia="Times New Roman" w:cs="Arial"/>
              </w:rPr>
              <w:t xml:space="preserve"> (must equal net balances above – Box 8)</w:t>
            </w:r>
          </w:p>
        </w:tc>
        <w:tc>
          <w:tcPr>
            <w:tcW w:w="1309" w:type="dxa"/>
          </w:tcPr>
          <w:p w14:paraId="3F492D79" w14:textId="541355AF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5625B89" w14:textId="24C6FD63" w:rsidR="00F34CB3" w:rsidRPr="00D06620" w:rsidRDefault="008912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2612.16</w:t>
            </w:r>
            <w:bookmarkStart w:id="0" w:name="_GoBack"/>
            <w:bookmarkEnd w:id="0"/>
          </w:p>
          <w:p w14:paraId="595E9C24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</w:tc>
      </w:tr>
    </w:tbl>
    <w:p w14:paraId="105075D6" w14:textId="77777777" w:rsidR="00500F4D" w:rsidRDefault="00500F4D"/>
    <w:p w14:paraId="79C55473" w14:textId="0A592813" w:rsidR="00382058" w:rsidRDefault="00382058">
      <w:r>
        <w:t xml:space="preserve">(See </w:t>
      </w:r>
      <w:hyperlink r:id="rId4" w:history="1">
        <w:r w:rsidRPr="00F74BC9">
          <w:rPr>
            <w:rStyle w:val="Hyperlink"/>
          </w:rPr>
          <w:t>example</w:t>
        </w:r>
      </w:hyperlink>
      <w:r>
        <w:t xml:space="preserve"> for guidance if required)</w:t>
      </w:r>
    </w:p>
    <w:sectPr w:rsidR="003820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CB3"/>
    <w:rsid w:val="002B052C"/>
    <w:rsid w:val="00371298"/>
    <w:rsid w:val="00382058"/>
    <w:rsid w:val="00466BA0"/>
    <w:rsid w:val="004C0C1C"/>
    <w:rsid w:val="00500F4D"/>
    <w:rsid w:val="00530720"/>
    <w:rsid w:val="005C28E6"/>
    <w:rsid w:val="0064721D"/>
    <w:rsid w:val="006A4B66"/>
    <w:rsid w:val="00840ED8"/>
    <w:rsid w:val="008912E8"/>
    <w:rsid w:val="00953C1C"/>
    <w:rsid w:val="00965C30"/>
    <w:rsid w:val="00A571D5"/>
    <w:rsid w:val="00A62AD3"/>
    <w:rsid w:val="00A8796F"/>
    <w:rsid w:val="00C370E4"/>
    <w:rsid w:val="00CC4480"/>
    <w:rsid w:val="00D45484"/>
    <w:rsid w:val="00E34DC0"/>
    <w:rsid w:val="00E416E4"/>
    <w:rsid w:val="00F34CB3"/>
    <w:rsid w:val="00F716AD"/>
    <w:rsid w:val="00F7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30110"/>
  <w15:chartTrackingRefBased/>
  <w15:docId w15:val="{5E413E1C-A098-4F91-A0AF-8E5CFEDE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34CB3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820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20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2058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20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2058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0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05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74BC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74BC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E34D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www.pkf-littlejohn.com/sites/default/files/media/documents/bank_reconciliation_example_2017-18_0.pdf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167</Words>
  <Characters>957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Rod Caird</cp:lastModifiedBy>
  <cp:revision>3</cp:revision>
  <dcterms:created xsi:type="dcterms:W3CDTF">2018-05-13T07:47:00Z</dcterms:created>
  <dcterms:modified xsi:type="dcterms:W3CDTF">2018-05-13T11:38:00Z</dcterms:modified>
</cp:coreProperties>
</file>